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Times New Roman"/>
          <w:b/>
          <w:bCs/>
          <w:sz w:val="30"/>
          <w:szCs w:val="30"/>
        </w:rPr>
      </w:pPr>
      <w:r>
        <w:rPr>
          <w:rFonts w:hint="eastAsia" w:ascii="黑体" w:hAnsi="黑体" w:eastAsia="黑体" w:cs="Times New Roman"/>
          <w:b/>
          <w:bCs/>
          <w:sz w:val="30"/>
          <w:szCs w:val="30"/>
        </w:rPr>
        <w:t>中国石油化工股份有限公司洛阳分公司</w:t>
      </w:r>
    </w:p>
    <w:p>
      <w:pPr>
        <w:jc w:val="center"/>
        <w:rPr>
          <w:rFonts w:ascii="黑体" w:hAnsi="黑体" w:eastAsia="黑体" w:cs="Times New Roman"/>
          <w:b/>
          <w:bCs/>
          <w:sz w:val="30"/>
          <w:szCs w:val="30"/>
        </w:rPr>
      </w:pPr>
      <w:r>
        <w:rPr>
          <w:rFonts w:ascii="黑体" w:hAnsi="黑体" w:eastAsia="黑体" w:cs="Times New Roman"/>
          <w:b/>
          <w:bCs/>
          <w:sz w:val="30"/>
          <w:szCs w:val="30"/>
        </w:rPr>
        <w:t>1800万吨/年炼油扩能改造工程（一期）竣工环境保护验收</w:t>
      </w:r>
    </w:p>
    <w:p>
      <w:pPr>
        <w:jc w:val="center"/>
        <w:rPr>
          <w:rFonts w:ascii="Times New Roman" w:hAnsi="Times New Roman" w:eastAsia="仿宋" w:cs="Times New Roman"/>
          <w:b/>
          <w:bCs/>
          <w:sz w:val="30"/>
          <w:szCs w:val="30"/>
        </w:rPr>
      </w:pPr>
      <w:r>
        <w:rPr>
          <w:rFonts w:ascii="黑体" w:hAnsi="黑体" w:eastAsia="黑体" w:cs="Times New Roman"/>
          <w:b/>
          <w:bCs/>
          <w:sz w:val="30"/>
          <w:szCs w:val="30"/>
        </w:rPr>
        <w:t>监测报告公示</w:t>
      </w:r>
    </w:p>
    <w:p>
      <w:pPr>
        <w:ind w:firstLine="600" w:firstLineChars="200"/>
        <w:rPr>
          <w:rFonts w:ascii="Times New Roman" w:hAnsi="Times New Roman" w:eastAsia="仿宋" w:cs="Times New Roman"/>
          <w:sz w:val="30"/>
          <w:szCs w:val="30"/>
        </w:rPr>
      </w:pPr>
    </w:p>
    <w:p>
      <w:pPr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根据《关于发布&lt;建设项目竣工环境保护验收暂行办法&gt;的公告》</w:t>
      </w:r>
      <w:r>
        <w:rPr>
          <w:rFonts w:hint="eastAsia" w:ascii="Times New Roman" w:hAnsi="Times New Roman" w:eastAsia="仿宋" w:cs="Times New Roman"/>
          <w:sz w:val="28"/>
          <w:szCs w:val="28"/>
        </w:rPr>
        <w:t>（</w:t>
      </w:r>
      <w:r>
        <w:rPr>
          <w:rFonts w:ascii="Times New Roman" w:hAnsi="Times New Roman" w:eastAsia="仿宋" w:cs="Times New Roman"/>
          <w:sz w:val="28"/>
          <w:szCs w:val="28"/>
        </w:rPr>
        <w:t>国环规环评</w:t>
      </w:r>
      <w:r>
        <w:rPr>
          <w:rFonts w:hint="eastAsia" w:ascii="Times New Roman" w:hAnsi="Times New Roman" w:eastAsia="仿宋" w:cs="Times New Roman"/>
          <w:sz w:val="28"/>
          <w:szCs w:val="28"/>
        </w:rPr>
        <w:t>〔</w:t>
      </w:r>
      <w:r>
        <w:rPr>
          <w:rFonts w:ascii="Times New Roman" w:hAnsi="Times New Roman" w:eastAsia="仿宋" w:cs="Times New Roman"/>
          <w:sz w:val="28"/>
          <w:szCs w:val="28"/>
        </w:rPr>
        <w:t>2017</w:t>
      </w:r>
      <w:r>
        <w:rPr>
          <w:rFonts w:hint="eastAsia" w:ascii="Times New Roman" w:hAnsi="Times New Roman" w:eastAsia="仿宋" w:cs="Times New Roman"/>
          <w:sz w:val="28"/>
          <w:szCs w:val="28"/>
        </w:rPr>
        <w:t>〕</w:t>
      </w:r>
      <w:r>
        <w:rPr>
          <w:rFonts w:ascii="Times New Roman" w:hAnsi="Times New Roman" w:eastAsia="仿宋" w:cs="Times New Roman"/>
          <w:sz w:val="28"/>
          <w:szCs w:val="28"/>
        </w:rPr>
        <w:t>4号</w:t>
      </w:r>
      <w:r>
        <w:rPr>
          <w:rFonts w:hint="eastAsia" w:ascii="Times New Roman" w:hAnsi="Times New Roman" w:eastAsia="仿宋" w:cs="Times New Roman"/>
          <w:sz w:val="28"/>
          <w:szCs w:val="28"/>
        </w:rPr>
        <w:t>）</w:t>
      </w:r>
      <w:r>
        <w:rPr>
          <w:rFonts w:ascii="Times New Roman" w:hAnsi="Times New Roman" w:eastAsia="仿宋" w:cs="Times New Roman"/>
          <w:sz w:val="28"/>
          <w:szCs w:val="28"/>
        </w:rPr>
        <w:t>，现将1800万吨/年炼油扩能改造工程（一期）竣工环境保护验收</w:t>
      </w:r>
      <w:r>
        <w:rPr>
          <w:rFonts w:hint="eastAsia" w:ascii="Times New Roman" w:hAnsi="Times New Roman" w:eastAsia="仿宋" w:cs="Times New Roman"/>
          <w:sz w:val="28"/>
          <w:szCs w:val="28"/>
        </w:rPr>
        <w:t>监测报告公示内容说明</w:t>
      </w:r>
      <w:r>
        <w:rPr>
          <w:rFonts w:ascii="Times New Roman" w:hAnsi="Times New Roman" w:eastAsia="仿宋" w:cs="Times New Roman"/>
          <w:sz w:val="28"/>
          <w:szCs w:val="28"/>
        </w:rPr>
        <w:t>如下：</w:t>
      </w:r>
    </w:p>
    <w:p>
      <w:pPr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项目名称：</w:t>
      </w:r>
      <w:r>
        <w:rPr>
          <w:rFonts w:hint="eastAsia" w:ascii="Times New Roman" w:hAnsi="Times New Roman" w:eastAsia="仿宋" w:cs="Times New Roman"/>
          <w:sz w:val="28"/>
          <w:szCs w:val="28"/>
        </w:rPr>
        <w:t>中国石油化工股份有限公司洛阳分公司</w:t>
      </w:r>
      <w:r>
        <w:rPr>
          <w:rFonts w:ascii="Times New Roman" w:hAnsi="Times New Roman" w:eastAsia="仿宋" w:cs="Times New Roman"/>
          <w:sz w:val="28"/>
          <w:szCs w:val="28"/>
        </w:rPr>
        <w:t>1800万吨/年炼油扩能改造工程（一期）</w:t>
      </w:r>
    </w:p>
    <w:p>
      <w:pPr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建设单位：</w:t>
      </w:r>
      <w:r>
        <w:rPr>
          <w:rFonts w:hint="eastAsia" w:ascii="Times New Roman" w:hAnsi="Times New Roman" w:eastAsia="仿宋" w:cs="Times New Roman"/>
          <w:sz w:val="28"/>
          <w:szCs w:val="28"/>
        </w:rPr>
        <w:t>中国石油化工股份有限公司洛阳分公司</w:t>
      </w:r>
    </w:p>
    <w:p>
      <w:pPr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建设地点</w:t>
      </w:r>
      <w:r>
        <w:rPr>
          <w:rFonts w:hint="eastAsia" w:ascii="Times New Roman" w:hAnsi="Times New Roman" w:eastAsia="仿宋" w:cs="Times New Roman"/>
          <w:sz w:val="28"/>
          <w:szCs w:val="28"/>
        </w:rPr>
        <w:t>：中国石油化工股份有限公司洛阳分公司现有厂区内</w:t>
      </w:r>
    </w:p>
    <w:p>
      <w:pPr>
        <w:ind w:firstLine="562" w:firstLineChars="200"/>
        <w:rPr>
          <w:rFonts w:ascii="Times New Roman" w:hAnsi="Times New Roman" w:eastAsia="仿宋" w:cs="Times New Roman"/>
          <w:b/>
          <w:sz w:val="28"/>
          <w:szCs w:val="28"/>
        </w:rPr>
      </w:pPr>
    </w:p>
    <w:p>
      <w:pPr>
        <w:ind w:firstLine="562" w:firstLineChars="200"/>
        <w:rPr>
          <w:rFonts w:ascii="Times New Roman" w:hAnsi="Times New Roman" w:eastAsia="仿宋" w:cs="Times New Roman"/>
          <w:sz w:val="30"/>
          <w:szCs w:val="30"/>
        </w:rPr>
      </w:pPr>
      <w:r>
        <w:rPr>
          <w:rFonts w:hint="eastAsia" w:ascii="Times New Roman" w:hAnsi="Times New Roman" w:eastAsia="仿宋" w:cs="Times New Roman"/>
          <w:b/>
          <w:sz w:val="28"/>
          <w:szCs w:val="28"/>
        </w:rPr>
        <w:t>一、</w:t>
      </w:r>
      <w:r>
        <w:rPr>
          <w:rFonts w:ascii="Times New Roman" w:hAnsi="Times New Roman" w:eastAsia="仿宋" w:cs="Times New Roman"/>
          <w:b/>
          <w:sz w:val="28"/>
          <w:szCs w:val="28"/>
        </w:rPr>
        <w:t>公示内容：</w:t>
      </w:r>
      <w:r>
        <w:rPr>
          <w:rFonts w:ascii="Times New Roman" w:hAnsi="Times New Roman" w:eastAsia="仿宋" w:cs="Times New Roman"/>
          <w:sz w:val="30"/>
          <w:szCs w:val="30"/>
        </w:rPr>
        <w:t>验收监测报告</w:t>
      </w:r>
      <w:r>
        <w:rPr>
          <w:rFonts w:hint="eastAsia" w:ascii="Times New Roman" w:hAnsi="Times New Roman" w:eastAsia="仿宋" w:cs="Times New Roman"/>
          <w:sz w:val="30"/>
          <w:szCs w:val="30"/>
        </w:rPr>
        <w:t>、</w:t>
      </w:r>
      <w:r>
        <w:rPr>
          <w:rFonts w:ascii="Times New Roman" w:hAnsi="Times New Roman" w:eastAsia="仿宋" w:cs="Times New Roman"/>
          <w:sz w:val="30"/>
          <w:szCs w:val="30"/>
        </w:rPr>
        <w:t>验收意见</w:t>
      </w:r>
      <w:r>
        <w:rPr>
          <w:rFonts w:hint="eastAsia" w:ascii="Times New Roman" w:hAnsi="Times New Roman" w:eastAsia="仿宋" w:cs="Times New Roman"/>
          <w:sz w:val="30"/>
          <w:szCs w:val="30"/>
        </w:rPr>
        <w:t>、</w:t>
      </w:r>
      <w:r>
        <w:rPr>
          <w:rFonts w:ascii="Times New Roman" w:hAnsi="Times New Roman" w:eastAsia="仿宋" w:cs="Times New Roman"/>
          <w:sz w:val="30"/>
          <w:szCs w:val="30"/>
        </w:rPr>
        <w:t>其他需要说明事项</w:t>
      </w:r>
      <w:r>
        <w:rPr>
          <w:rFonts w:hint="eastAsia" w:ascii="Times New Roman" w:hAnsi="Times New Roman" w:eastAsia="仿宋" w:cs="Times New Roman"/>
          <w:sz w:val="30"/>
          <w:szCs w:val="30"/>
        </w:rPr>
        <w:t>，网络链接及查阅纸质报告书的方式和途径：</w:t>
      </w:r>
    </w:p>
    <w:p>
      <w:pPr>
        <w:ind w:firstLine="600" w:firstLineChars="200"/>
        <w:rPr>
          <w:rFonts w:ascii="Times New Roman" w:hAnsi="Times New Roman" w:eastAsia="仿宋" w:cs="Times New Roman"/>
          <w:sz w:val="30"/>
          <w:szCs w:val="30"/>
        </w:rPr>
      </w:pPr>
      <w:r>
        <w:rPr>
          <w:rFonts w:ascii="Times New Roman" w:hAnsi="Times New Roman" w:eastAsia="仿宋" w:cs="Times New Roman"/>
          <w:sz w:val="30"/>
          <w:szCs w:val="30"/>
        </w:rPr>
        <w:t>验收监测报告</w:t>
      </w:r>
    </w:p>
    <w:p>
      <w:pPr>
        <w:ind w:firstLine="600" w:firstLineChars="200"/>
        <w:rPr>
          <w:rFonts w:hint="eastAsia" w:ascii="Times New Roman" w:hAnsi="Times New Roman" w:eastAsia="仿宋" w:cs="Times New Roman"/>
          <w:sz w:val="30"/>
          <w:szCs w:val="30"/>
        </w:rPr>
      </w:pPr>
      <w:r>
        <w:rPr>
          <w:rFonts w:hint="eastAsia" w:ascii="Times New Roman" w:hAnsi="Times New Roman" w:eastAsia="仿宋" w:cs="Times New Roman"/>
          <w:sz w:val="30"/>
          <w:szCs w:val="30"/>
        </w:rPr>
        <w:t xml:space="preserve">链接：https://pan.baidu.com/s/1Vt63xtT7t8zDTwSB-VS5Rg </w:t>
      </w:r>
    </w:p>
    <w:p>
      <w:pPr>
        <w:ind w:firstLine="600" w:firstLineChars="200"/>
        <w:rPr>
          <w:rFonts w:hint="eastAsia" w:ascii="Times New Roman" w:hAnsi="Times New Roman" w:eastAsia="仿宋" w:cs="Times New Roman"/>
          <w:sz w:val="30"/>
          <w:szCs w:val="30"/>
        </w:rPr>
      </w:pPr>
      <w:r>
        <w:rPr>
          <w:rFonts w:hint="eastAsia" w:ascii="Times New Roman" w:hAnsi="Times New Roman" w:eastAsia="仿宋" w:cs="Times New Roman"/>
          <w:sz w:val="30"/>
          <w:szCs w:val="30"/>
        </w:rPr>
        <w:t>提取码：p0tq</w:t>
      </w:r>
    </w:p>
    <w:p>
      <w:pPr>
        <w:ind w:firstLine="600" w:firstLineChars="200"/>
        <w:rPr>
          <w:rFonts w:ascii="Times New Roman" w:hAnsi="Times New Roman" w:eastAsia="仿宋" w:cs="Times New Roman"/>
          <w:sz w:val="30"/>
          <w:szCs w:val="30"/>
        </w:rPr>
      </w:pPr>
      <w:r>
        <w:rPr>
          <w:rFonts w:ascii="Times New Roman" w:hAnsi="Times New Roman" w:eastAsia="仿宋" w:cs="Times New Roman"/>
          <w:sz w:val="30"/>
          <w:szCs w:val="30"/>
        </w:rPr>
        <w:t>验收意见</w:t>
      </w:r>
    </w:p>
    <w:p>
      <w:pPr>
        <w:ind w:firstLine="600" w:firstLineChars="200"/>
        <w:rPr>
          <w:rFonts w:hint="eastAsia" w:ascii="Times New Roman" w:hAnsi="Times New Roman" w:eastAsia="仿宋" w:cs="Times New Roman"/>
          <w:sz w:val="30"/>
          <w:szCs w:val="30"/>
        </w:rPr>
      </w:pPr>
      <w:r>
        <w:rPr>
          <w:rFonts w:hint="eastAsia" w:ascii="Times New Roman" w:hAnsi="Times New Roman" w:eastAsia="仿宋" w:cs="Times New Roman"/>
          <w:sz w:val="30"/>
          <w:szCs w:val="30"/>
        </w:rPr>
        <w:t xml:space="preserve">链接：https://pan.baidu.com/s/1qWStQV9XNEGNch4n_6uVrw </w:t>
      </w:r>
    </w:p>
    <w:p>
      <w:pPr>
        <w:ind w:firstLine="600" w:firstLineChars="200"/>
        <w:rPr>
          <w:rFonts w:ascii="Times New Roman" w:hAnsi="Times New Roman" w:eastAsia="仿宋" w:cs="Times New Roman"/>
          <w:sz w:val="30"/>
          <w:szCs w:val="30"/>
        </w:rPr>
      </w:pPr>
      <w:r>
        <w:rPr>
          <w:rFonts w:hint="eastAsia" w:ascii="Times New Roman" w:hAnsi="Times New Roman" w:eastAsia="仿宋" w:cs="Times New Roman"/>
          <w:sz w:val="30"/>
          <w:szCs w:val="30"/>
        </w:rPr>
        <w:t>提取码：tr3h</w:t>
      </w:r>
      <w:bookmarkStart w:id="0" w:name="_GoBack"/>
      <w:bookmarkEnd w:id="0"/>
    </w:p>
    <w:p>
      <w:pPr>
        <w:ind w:firstLine="600" w:firstLineChars="200"/>
        <w:rPr>
          <w:rFonts w:ascii="Times New Roman" w:hAnsi="Times New Roman" w:eastAsia="仿宋" w:cs="Times New Roman"/>
          <w:sz w:val="30"/>
          <w:szCs w:val="30"/>
        </w:rPr>
      </w:pPr>
      <w:r>
        <w:rPr>
          <w:rFonts w:ascii="Times New Roman" w:hAnsi="Times New Roman" w:eastAsia="仿宋" w:cs="Times New Roman"/>
          <w:sz w:val="30"/>
          <w:szCs w:val="30"/>
        </w:rPr>
        <w:t>其他需要说明事项</w:t>
      </w:r>
    </w:p>
    <w:p>
      <w:pPr>
        <w:ind w:firstLine="600" w:firstLineChars="200"/>
        <w:rPr>
          <w:rFonts w:ascii="Times New Roman" w:hAnsi="Times New Roman" w:eastAsia="仿宋" w:cs="Times New Roman"/>
          <w:sz w:val="30"/>
          <w:szCs w:val="30"/>
        </w:rPr>
      </w:pPr>
      <w:r>
        <w:rPr>
          <w:rFonts w:hint="eastAsia" w:ascii="Times New Roman" w:hAnsi="Times New Roman" w:eastAsia="仿宋" w:cs="Times New Roman"/>
          <w:sz w:val="30"/>
          <w:szCs w:val="30"/>
        </w:rPr>
        <w:t xml:space="preserve">链接：https://pan.baidu.com/s/11rz10nMYwGvRx1czNod0KQ </w:t>
      </w:r>
    </w:p>
    <w:p>
      <w:pPr>
        <w:ind w:firstLine="600" w:firstLineChars="200"/>
        <w:rPr>
          <w:rFonts w:ascii="Times New Roman" w:hAnsi="Times New Roman" w:eastAsia="仿宋" w:cs="Times New Roman"/>
          <w:sz w:val="30"/>
          <w:szCs w:val="30"/>
        </w:rPr>
      </w:pPr>
      <w:r>
        <w:rPr>
          <w:rFonts w:hint="eastAsia" w:ascii="Times New Roman" w:hAnsi="Times New Roman" w:eastAsia="仿宋" w:cs="Times New Roman"/>
          <w:sz w:val="30"/>
          <w:szCs w:val="30"/>
        </w:rPr>
        <w:t>提取码：mfc8</w:t>
      </w:r>
    </w:p>
    <w:p>
      <w:pPr>
        <w:ind w:firstLine="600" w:firstLineChars="200"/>
        <w:rPr>
          <w:rFonts w:ascii="Times New Roman" w:hAnsi="Times New Roman" w:eastAsia="仿宋" w:cs="Times New Roman"/>
          <w:sz w:val="30"/>
          <w:szCs w:val="30"/>
        </w:rPr>
      </w:pPr>
      <w:r>
        <w:rPr>
          <w:rFonts w:hint="eastAsia" w:ascii="Times New Roman" w:hAnsi="Times New Roman" w:eastAsia="仿宋" w:cs="Times New Roman"/>
          <w:sz w:val="30"/>
          <w:szCs w:val="30"/>
        </w:rPr>
        <w:t>公众可前往河南省洛阳市孟津区大庆路1号中国石油化工股份有限公司洛阳分公司查阅纸质报告书。</w:t>
      </w:r>
    </w:p>
    <w:p>
      <w:pPr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</w:p>
    <w:p>
      <w:pPr>
        <w:ind w:firstLine="562" w:firstLineChars="200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hint="eastAsia" w:ascii="Times New Roman" w:hAnsi="Times New Roman" w:eastAsia="仿宋" w:cs="Times New Roman"/>
          <w:b/>
          <w:sz w:val="28"/>
          <w:szCs w:val="28"/>
        </w:rPr>
        <w:t>二、征求意见的公众范围</w:t>
      </w:r>
    </w:p>
    <w:p>
      <w:pPr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项目所在区域的居民、企事业单位等。</w:t>
      </w:r>
    </w:p>
    <w:p>
      <w:pPr>
        <w:ind w:firstLine="562" w:firstLineChars="200"/>
        <w:rPr>
          <w:rFonts w:hint="eastAsia" w:ascii="Times New Roman" w:hAnsi="Times New Roman" w:eastAsia="仿宋" w:cs="Times New Roman"/>
          <w:b/>
          <w:sz w:val="28"/>
          <w:szCs w:val="28"/>
        </w:rPr>
      </w:pPr>
    </w:p>
    <w:p>
      <w:pPr>
        <w:ind w:firstLine="562" w:firstLineChars="200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hint="eastAsia" w:ascii="Times New Roman" w:hAnsi="Times New Roman" w:eastAsia="仿宋" w:cs="Times New Roman"/>
          <w:b/>
          <w:sz w:val="28"/>
          <w:szCs w:val="28"/>
        </w:rPr>
        <w:t>三、公众提出意见的方式和途径</w:t>
      </w:r>
    </w:p>
    <w:p>
      <w:pPr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公示期间，对上述公示内容如有异议，请以书面形式反馈，个人须署真实姓名，单位须加盖公章。</w:t>
      </w:r>
    </w:p>
    <w:p>
      <w:pPr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联系人</w:t>
      </w:r>
      <w:r>
        <w:rPr>
          <w:rFonts w:hint="eastAsia" w:ascii="Times New Roman" w:hAnsi="Times New Roman" w:eastAsia="仿宋" w:cs="Times New Roman"/>
          <w:sz w:val="28"/>
          <w:szCs w:val="28"/>
        </w:rPr>
        <w:t>：马工</w:t>
      </w:r>
    </w:p>
    <w:p>
      <w:pPr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联系电话：0379</w:t>
      </w:r>
      <w:r>
        <w:rPr>
          <w:rFonts w:hint="eastAsia" w:ascii="Times New Roman" w:hAnsi="Times New Roman" w:eastAsia="仿宋" w:cs="Times New Roman"/>
          <w:sz w:val="28"/>
          <w:szCs w:val="28"/>
        </w:rPr>
        <w:t>-</w:t>
      </w:r>
      <w:r>
        <w:rPr>
          <w:rFonts w:ascii="Times New Roman" w:hAnsi="Times New Roman" w:eastAsia="仿宋" w:cs="Times New Roman"/>
          <w:sz w:val="28"/>
          <w:szCs w:val="28"/>
        </w:rPr>
        <w:t>6699</w:t>
      </w:r>
      <w:r>
        <w:rPr>
          <w:rFonts w:hint="eastAsia" w:ascii="Times New Roman" w:hAnsi="Times New Roman" w:eastAsia="仿宋" w:cs="Times New Roman"/>
          <w:sz w:val="28"/>
          <w:szCs w:val="28"/>
        </w:rPr>
        <w:t>449</w:t>
      </w:r>
      <w:r>
        <w:rPr>
          <w:rFonts w:ascii="Times New Roman" w:hAnsi="Times New Roman" w:eastAsia="仿宋" w:cs="Times New Roman"/>
          <w:sz w:val="28"/>
          <w:szCs w:val="28"/>
        </w:rPr>
        <w:t>7</w:t>
      </w:r>
    </w:p>
    <w:p>
      <w:pPr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邮箱：mahl.lysh@sinopec.com</w:t>
      </w:r>
    </w:p>
    <w:p>
      <w:pPr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</w:p>
    <w:p>
      <w:pPr>
        <w:ind w:firstLine="562" w:firstLineChars="200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hint="eastAsia" w:ascii="Times New Roman" w:hAnsi="Times New Roman" w:eastAsia="仿宋" w:cs="Times New Roman"/>
          <w:b/>
          <w:sz w:val="28"/>
          <w:szCs w:val="28"/>
        </w:rPr>
        <w:t>四、</w:t>
      </w:r>
      <w:r>
        <w:rPr>
          <w:rFonts w:ascii="Times New Roman" w:hAnsi="Times New Roman" w:eastAsia="仿宋" w:cs="Times New Roman"/>
          <w:b/>
          <w:sz w:val="28"/>
          <w:szCs w:val="28"/>
        </w:rPr>
        <w:t>公示时间</w:t>
      </w:r>
    </w:p>
    <w:p>
      <w:pPr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2023年1月9日至2023年2月8日（20个工作日）</w:t>
      </w:r>
    </w:p>
    <w:p>
      <w:pPr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</w:p>
    <w:p>
      <w:pPr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</w:p>
    <w:p>
      <w:pPr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</w:p>
    <w:p>
      <w:pPr>
        <w:ind w:left="2240" w:firstLine="2800" w:firstLineChars="1000"/>
        <w:rPr>
          <w:rFonts w:ascii="Times New Roman" w:hAnsi="Times New Roman" w:eastAsia="仿宋" w:cs="Times New Roman"/>
          <w:sz w:val="30"/>
          <w:szCs w:val="30"/>
        </w:rPr>
      </w:pPr>
      <w:r>
        <w:rPr>
          <w:rFonts w:ascii="Times New Roman" w:hAnsi="Times New Roman" w:eastAsia="仿宋" w:cs="Times New Roman"/>
          <w:sz w:val="28"/>
          <w:szCs w:val="28"/>
        </w:rPr>
        <w:t>2023</w:t>
      </w:r>
      <w:r>
        <w:rPr>
          <w:rFonts w:hint="eastAsia" w:ascii="Times New Roman" w:hAnsi="Times New Roman" w:eastAsia="仿宋" w:cs="Times New Roman"/>
          <w:sz w:val="28"/>
          <w:szCs w:val="28"/>
        </w:rPr>
        <w:t>年1月9日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FlY2I4ZWJlZDZjMzJlNTJlMzBhZjlkN2QzNDRhNzIifQ=="/>
  </w:docVars>
  <w:rsids>
    <w:rsidRoot w:val="00622093"/>
    <w:rsid w:val="00027FA0"/>
    <w:rsid w:val="00032324"/>
    <w:rsid w:val="00053299"/>
    <w:rsid w:val="00135A4B"/>
    <w:rsid w:val="0014449B"/>
    <w:rsid w:val="002242D5"/>
    <w:rsid w:val="003918A4"/>
    <w:rsid w:val="003D6E28"/>
    <w:rsid w:val="00405EED"/>
    <w:rsid w:val="00406BC1"/>
    <w:rsid w:val="00415E6B"/>
    <w:rsid w:val="004422E2"/>
    <w:rsid w:val="004E7B54"/>
    <w:rsid w:val="00524F45"/>
    <w:rsid w:val="005A0E51"/>
    <w:rsid w:val="005B239F"/>
    <w:rsid w:val="005E4B3B"/>
    <w:rsid w:val="00622093"/>
    <w:rsid w:val="006226BF"/>
    <w:rsid w:val="007E2FEB"/>
    <w:rsid w:val="0099304E"/>
    <w:rsid w:val="00993DD5"/>
    <w:rsid w:val="009D780C"/>
    <w:rsid w:val="009F2F55"/>
    <w:rsid w:val="00A83695"/>
    <w:rsid w:val="00AD6480"/>
    <w:rsid w:val="00B077DD"/>
    <w:rsid w:val="00C06E85"/>
    <w:rsid w:val="00C67707"/>
    <w:rsid w:val="00D53D82"/>
    <w:rsid w:val="00D938E2"/>
    <w:rsid w:val="00DD6EB7"/>
    <w:rsid w:val="00DF7023"/>
    <w:rsid w:val="00EE50E4"/>
    <w:rsid w:val="00F14A3A"/>
    <w:rsid w:val="00FF5FC2"/>
    <w:rsid w:val="00FF66A2"/>
    <w:rsid w:val="769E3C9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3"/>
    <w:uiPriority w:val="99"/>
    <w:rPr>
      <w:sz w:val="18"/>
      <w:szCs w:val="18"/>
    </w:rPr>
  </w:style>
  <w:style w:type="character" w:customStyle="1" w:styleId="9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CBCA8FE09BA884190E4D6BD8E673E63" ma:contentTypeVersion="1" ma:contentTypeDescription="新建文档。" ma:contentTypeScope="" ma:versionID="896101d845bd90f3e9e18822c19c8ff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EB53BE1-C188-4B9A-999D-B83D84F8CAFD}"/>
</file>

<file path=customXml/itemProps2.xml><?xml version="1.0" encoding="utf-8"?>
<ds:datastoreItem xmlns:ds="http://schemas.openxmlformats.org/officeDocument/2006/customXml" ds:itemID="{4EC1429F-C059-4019-8B25-E3114D313A81}"/>
</file>

<file path=customXml/itemProps3.xml><?xml version="1.0" encoding="utf-8"?>
<ds:datastoreItem xmlns:ds="http://schemas.openxmlformats.org/officeDocument/2006/customXml" ds:itemID="{4D4C22EB-85FC-4804-A882-1D5AED0ED7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478</Words>
  <Characters>630</Characters>
  <Lines>4</Lines>
  <Paragraphs>1</Paragraphs>
  <TotalTime>39</TotalTime>
  <ScaleCrop>false</ScaleCrop>
  <LinksUpToDate>false</LinksUpToDate>
  <CharactersWithSpaces>632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杨征</dc:creator>
  <cp:lastModifiedBy>霸者之魂</cp:lastModifiedBy>
  <cp:revision>41</cp:revision>
  <dcterms:created xsi:type="dcterms:W3CDTF">2020-09-26T06:36:00Z</dcterms:created>
  <dcterms:modified xsi:type="dcterms:W3CDTF">2023-01-09T09:46:06Z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76EF4C36C4E7441C9F5444688A70BD9C</vt:lpwstr>
  </property>
  <property fmtid="{D5CDD505-2E9C-101B-9397-08002B2CF9AE}" pid="4" name="ContentTypeId">
    <vt:lpwstr>0x010100CCBCA8FE09BA884190E4D6BD8E673E63</vt:lpwstr>
  </property>
</Properties>
</file>